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Pr="000819A7" w:rsidRDefault="001A0D4C" w:rsidP="001A0D4C">
      <w:pPr>
        <w:jc w:val="center"/>
        <w:rPr>
          <w:b/>
        </w:rPr>
      </w:pPr>
      <w:r w:rsidRPr="000819A7">
        <w:rPr>
          <w:b/>
        </w:rPr>
        <w:t>Особенности проведения ГИА в 2015 году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Реструктуризация КИМ:</w:t>
      </w:r>
    </w:p>
    <w:p w:rsidR="001A0D4C" w:rsidRDefault="001A0D4C" w:rsidP="001A0D4C">
      <w:r>
        <w:tab/>
        <w:t>новый бланк;</w:t>
      </w:r>
    </w:p>
    <w:p w:rsidR="001A0D4C" w:rsidRDefault="001A0D4C" w:rsidP="001A0D4C">
      <w:r>
        <w:tab/>
        <w:t>изменение формулировки заданий;</w:t>
      </w:r>
    </w:p>
    <w:p w:rsidR="001A0D4C" w:rsidRDefault="001A0D4C" w:rsidP="001A0D4C">
      <w:r>
        <w:tab/>
        <w:t>увеличение количества заданий в открытом банке заданий на 20%.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Печать КИМ в аудиториях ППЭ.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Оптимизация сети ППЭ:</w:t>
      </w:r>
    </w:p>
    <w:p w:rsidR="001A0D4C" w:rsidRDefault="001A0D4C" w:rsidP="001A0D4C">
      <w:r>
        <w:tab/>
        <w:t>до 80% онлайн аудиторий;</w:t>
      </w:r>
    </w:p>
    <w:p w:rsidR="001A0D4C" w:rsidRDefault="001A0D4C" w:rsidP="001A0D4C">
      <w:r>
        <w:tab/>
        <w:t>централизация видеонаблюдения в штабе ППЭ;</w:t>
      </w:r>
    </w:p>
    <w:p w:rsidR="001A0D4C" w:rsidRDefault="001A0D4C" w:rsidP="001A0D4C">
      <w:r>
        <w:tab/>
        <w:t>ППЭ на дому.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Исключение из расписания дополнительного этапа ЕГЭ.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Изменение схемы допуска к ГИА – итоговое сочинение (изложение).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Базовый и профильный уровни ЕГЭ по математике:</w:t>
      </w:r>
    </w:p>
    <w:p w:rsidR="001A0D4C" w:rsidRDefault="001A0D4C" w:rsidP="001A0D4C">
      <w:r>
        <w:tab/>
        <w:t>возможность выбора двух экзаменов по математике;</w:t>
      </w:r>
    </w:p>
    <w:p w:rsidR="001A0D4C" w:rsidRDefault="001A0D4C" w:rsidP="001A0D4C">
      <w:r>
        <w:tab/>
        <w:t>результаты базового уровня до сдачи профильного уровня;</w:t>
      </w:r>
    </w:p>
    <w:p w:rsidR="001A0D4C" w:rsidRDefault="001A0D4C" w:rsidP="001A0D4C">
      <w:r>
        <w:tab/>
        <w:t>невозможность пересдачи профильного уровня при  несданном базовом уровне;</w:t>
      </w:r>
    </w:p>
    <w:p w:rsidR="001A0D4C" w:rsidRDefault="001A0D4C" w:rsidP="001A0D4C">
      <w:r>
        <w:tab/>
        <w:t>пятибалльное оценивание базового уровня.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Включение раздела «Говорение» в ЕГЭ по иностранным языкам:</w:t>
      </w:r>
    </w:p>
    <w:p w:rsidR="001A0D4C" w:rsidRDefault="001A0D4C" w:rsidP="001A0D4C">
      <w:r>
        <w:tab/>
        <w:t>по выбору учащихся;</w:t>
      </w:r>
    </w:p>
    <w:p w:rsidR="001A0D4C" w:rsidRDefault="001A0D4C" w:rsidP="001A0D4C">
      <w:r>
        <w:tab/>
        <w:t>экзамен в два дня;</w:t>
      </w:r>
    </w:p>
    <w:p w:rsidR="001A0D4C" w:rsidRDefault="001A0D4C" w:rsidP="001A0D4C">
      <w:r>
        <w:tab/>
        <w:t>оценивание: письменная часть-до 80 баллов, устная часть – до 20 баллов;</w:t>
      </w:r>
    </w:p>
    <w:p w:rsidR="001A0D4C" w:rsidRDefault="001A0D4C" w:rsidP="001A0D4C">
      <w:r>
        <w:tab/>
        <w:t>апелляция одна.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Апробации:</w:t>
      </w:r>
    </w:p>
    <w:p w:rsidR="001A0D4C" w:rsidRDefault="001A0D4C" w:rsidP="001A0D4C">
      <w:r>
        <w:tab/>
        <w:t>базового уровня математики – 14-17 октября;</w:t>
      </w:r>
    </w:p>
    <w:p w:rsidR="001A0D4C" w:rsidRDefault="001A0D4C" w:rsidP="001A0D4C">
      <w:r>
        <w:tab/>
        <w:t>устной части ЕГЭ по иностранным языкам – 17.11.2014;</w:t>
      </w:r>
    </w:p>
    <w:p w:rsidR="001A0D4C" w:rsidRDefault="001A0D4C" w:rsidP="001A0D4C">
      <w:r>
        <w:tab/>
        <w:t>итогового сочинения (изложения) – 20.11.2014.</w:t>
      </w:r>
    </w:p>
    <w:p w:rsidR="0085014E" w:rsidRDefault="0085014E" w:rsidP="001A0D4C">
      <w:bookmarkStart w:id="0" w:name="_GoBack"/>
      <w:r w:rsidRPr="0085014E">
        <w:rPr>
          <w:b/>
        </w:rPr>
        <w:t>Выбор экзаменов:</w:t>
      </w:r>
      <w:r>
        <w:t xml:space="preserve"> </w:t>
      </w:r>
      <w:bookmarkEnd w:id="0"/>
      <w:r>
        <w:t>до 1.02.2014</w:t>
      </w:r>
    </w:p>
    <w:p w:rsidR="001A0D4C" w:rsidRDefault="001A0D4C" w:rsidP="001A0D4C">
      <w:r>
        <w:t xml:space="preserve"> </w:t>
      </w:r>
    </w:p>
    <w:p w:rsidR="001A0D4C" w:rsidRDefault="001A0D4C" w:rsidP="001A0D4C">
      <w:pPr>
        <w:jc w:val="center"/>
        <w:rPr>
          <w:b/>
        </w:rPr>
      </w:pPr>
      <w:r w:rsidRPr="00F17FD1">
        <w:rPr>
          <w:b/>
        </w:rPr>
        <w:t>О проведении итогового сочинения (изложения) в 2015 году</w:t>
      </w:r>
    </w:p>
    <w:p w:rsidR="001A0D4C" w:rsidRPr="009D19ED" w:rsidRDefault="001A0D4C" w:rsidP="001A0D4C">
      <w:pPr>
        <w:rPr>
          <w:b/>
        </w:rPr>
      </w:pPr>
      <w:r w:rsidRPr="009D19ED">
        <w:rPr>
          <w:b/>
        </w:rPr>
        <w:t>Итоговое сочинение (изложение):</w:t>
      </w:r>
    </w:p>
    <w:p w:rsidR="001A0D4C" w:rsidRDefault="001A0D4C" w:rsidP="001A0D4C">
      <w:r>
        <w:tab/>
        <w:t>допуск к ГИА-11;</w:t>
      </w:r>
    </w:p>
    <w:p w:rsidR="001A0D4C" w:rsidRDefault="001A0D4C" w:rsidP="001A0D4C">
      <w:pPr>
        <w:jc w:val="both"/>
      </w:pPr>
      <w:r>
        <w:tab/>
        <w:t>возможность использования результатов сочинения при поступлении в образовательные организации высшего образования.</w:t>
      </w:r>
    </w:p>
    <w:p w:rsidR="001A0D4C" w:rsidRPr="009D19ED" w:rsidRDefault="001A0D4C" w:rsidP="001A0D4C">
      <w:pPr>
        <w:jc w:val="both"/>
        <w:rPr>
          <w:b/>
        </w:rPr>
      </w:pPr>
      <w:r w:rsidRPr="009D19ED">
        <w:rPr>
          <w:b/>
        </w:rPr>
        <w:t>Имеют право писать изложение:</w:t>
      </w:r>
    </w:p>
    <w:p w:rsidR="001A0D4C" w:rsidRDefault="001A0D4C" w:rsidP="001A0D4C">
      <w:pPr>
        <w:jc w:val="both"/>
      </w:pPr>
      <w:r>
        <w:tab/>
        <w:t>обучающиеся с ОВЗ;</w:t>
      </w:r>
    </w:p>
    <w:p w:rsidR="001A0D4C" w:rsidRDefault="001A0D4C" w:rsidP="001A0D4C">
      <w:pPr>
        <w:jc w:val="both"/>
      </w:pPr>
      <w:r>
        <w:tab/>
        <w:t>дети-инвалиды или инвалиды;</w:t>
      </w:r>
    </w:p>
    <w:p w:rsidR="001A0D4C" w:rsidRDefault="001A0D4C" w:rsidP="001A0D4C">
      <w:pPr>
        <w:jc w:val="both"/>
      </w:pPr>
      <w:r>
        <w:tab/>
        <w:t>обучающиеся в специальных воспитательных учреждениях закрытого типа и в учреждениях, исполняющих наказание в виде лишения свободы;</w:t>
      </w:r>
    </w:p>
    <w:p w:rsidR="001A0D4C" w:rsidRDefault="001A0D4C" w:rsidP="001A0D4C">
      <w:pPr>
        <w:jc w:val="both"/>
      </w:pPr>
      <w:r>
        <w:tab/>
      </w:r>
      <w:proofErr w:type="gramStart"/>
      <w:r>
        <w:t>обучающиеся</w:t>
      </w:r>
      <w:proofErr w:type="gramEnd"/>
      <w:r>
        <w:t xml:space="preserve"> на дому;</w:t>
      </w:r>
    </w:p>
    <w:p w:rsidR="001A0D4C" w:rsidRDefault="001A0D4C" w:rsidP="001A0D4C">
      <w:pPr>
        <w:jc w:val="both"/>
      </w:pPr>
      <w:r>
        <w:tab/>
      </w:r>
      <w:proofErr w:type="gramStart"/>
      <w:r>
        <w:t>обучающиеся</w:t>
      </w:r>
      <w:proofErr w:type="gramEnd"/>
      <w:r>
        <w:t xml:space="preserve"> в образовательных организациях для нуждающихся в длительном лечении.</w:t>
      </w:r>
    </w:p>
    <w:p w:rsidR="001A0D4C" w:rsidRPr="009D19ED" w:rsidRDefault="001A0D4C" w:rsidP="001A0D4C">
      <w:pPr>
        <w:jc w:val="both"/>
        <w:rPr>
          <w:b/>
        </w:rPr>
      </w:pPr>
      <w:r w:rsidRPr="009D19ED">
        <w:rPr>
          <w:b/>
        </w:rPr>
        <w:t>Даты проведения и регистрации:</w:t>
      </w:r>
    </w:p>
    <w:tbl>
      <w:tblPr>
        <w:tblW w:w="72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140"/>
      </w:tblGrid>
      <w:tr w:rsidR="001A0D4C" w:rsidTr="00E04660">
        <w:tc>
          <w:tcPr>
            <w:tcW w:w="306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Даты проведения</w:t>
            </w:r>
          </w:p>
        </w:tc>
        <w:tc>
          <w:tcPr>
            <w:tcW w:w="414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Даты регистрации</w:t>
            </w:r>
          </w:p>
        </w:tc>
      </w:tr>
      <w:tr w:rsidR="001A0D4C" w:rsidTr="00E04660">
        <w:tc>
          <w:tcPr>
            <w:tcW w:w="306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03.12.2014</w:t>
            </w:r>
          </w:p>
        </w:tc>
        <w:tc>
          <w:tcPr>
            <w:tcW w:w="414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с 05.11.2014 до 14.11.2014</w:t>
            </w:r>
          </w:p>
        </w:tc>
      </w:tr>
      <w:tr w:rsidR="001A0D4C" w:rsidTr="00E04660">
        <w:tc>
          <w:tcPr>
            <w:tcW w:w="306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04.02.2015</w:t>
            </w:r>
          </w:p>
        </w:tc>
        <w:tc>
          <w:tcPr>
            <w:tcW w:w="414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с 05.11.2014 до 30.12.2014</w:t>
            </w:r>
          </w:p>
        </w:tc>
      </w:tr>
      <w:tr w:rsidR="001A0D4C" w:rsidTr="00E04660">
        <w:tc>
          <w:tcPr>
            <w:tcW w:w="306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06.05.2015</w:t>
            </w:r>
          </w:p>
        </w:tc>
        <w:tc>
          <w:tcPr>
            <w:tcW w:w="4140" w:type="dxa"/>
            <w:shd w:val="clear" w:color="auto" w:fill="auto"/>
          </w:tcPr>
          <w:p w:rsidR="001A0D4C" w:rsidRDefault="001A0D4C" w:rsidP="00E04660">
            <w:pPr>
              <w:jc w:val="center"/>
            </w:pPr>
            <w:r>
              <w:t>с 05.11.2014 до 30.01.2015</w:t>
            </w:r>
          </w:p>
        </w:tc>
      </w:tr>
    </w:tbl>
    <w:p w:rsidR="001A0D4C" w:rsidRDefault="001A0D4C" w:rsidP="001A0D4C">
      <w:pPr>
        <w:jc w:val="both"/>
        <w:rPr>
          <w:b/>
        </w:rPr>
      </w:pPr>
      <w:r>
        <w:rPr>
          <w:b/>
        </w:rPr>
        <w:t>Даты проведения репетиционного сочинения (изложения) для выпускников текущего года</w:t>
      </w:r>
    </w:p>
    <w:p w:rsidR="001A0D4C" w:rsidRDefault="001A0D4C" w:rsidP="001A0D4C">
      <w:pPr>
        <w:jc w:val="both"/>
      </w:pPr>
      <w:r>
        <w:tab/>
        <w:t>27.10.2014 – на уровне района</w:t>
      </w:r>
    </w:p>
    <w:p w:rsidR="001A0D4C" w:rsidRPr="00D0378F" w:rsidRDefault="001A0D4C" w:rsidP="001A0D4C">
      <w:pPr>
        <w:jc w:val="both"/>
      </w:pPr>
      <w:r>
        <w:tab/>
        <w:t>20.11.2014 – на уровне города (отрабатывается технология проведения)</w:t>
      </w:r>
    </w:p>
    <w:p w:rsidR="001A0D4C" w:rsidRPr="009D19ED" w:rsidRDefault="001A0D4C" w:rsidP="001A0D4C">
      <w:pPr>
        <w:jc w:val="both"/>
        <w:rPr>
          <w:b/>
        </w:rPr>
      </w:pPr>
      <w:r w:rsidRPr="009D19ED">
        <w:rPr>
          <w:b/>
        </w:rPr>
        <w:t>Места регистрации:</w:t>
      </w:r>
    </w:p>
    <w:p w:rsidR="001A0D4C" w:rsidRDefault="001A0D4C" w:rsidP="001A0D4C">
      <w:pPr>
        <w:jc w:val="both"/>
      </w:pPr>
      <w:r>
        <w:tab/>
        <w:t>для выпускников текущего года – свои общеобразовательные учреждения;</w:t>
      </w:r>
    </w:p>
    <w:p w:rsidR="001A0D4C" w:rsidRDefault="001A0D4C" w:rsidP="001A0D4C">
      <w:pPr>
        <w:jc w:val="both"/>
      </w:pPr>
      <w:r>
        <w:lastRenderedPageBreak/>
        <w:tab/>
        <w:t>для остальных – пункты регистрации.</w:t>
      </w:r>
    </w:p>
    <w:p w:rsidR="001A0D4C" w:rsidRPr="009D19ED" w:rsidRDefault="001A0D4C" w:rsidP="001A0D4C">
      <w:pPr>
        <w:jc w:val="both"/>
        <w:rPr>
          <w:b/>
        </w:rPr>
      </w:pPr>
      <w:r w:rsidRPr="009D19ED">
        <w:rPr>
          <w:b/>
        </w:rPr>
        <w:t>Документы, необходимые для регистрации:</w:t>
      </w:r>
    </w:p>
    <w:p w:rsidR="001A0D4C" w:rsidRDefault="001A0D4C" w:rsidP="001A0D4C">
      <w:pPr>
        <w:jc w:val="both"/>
      </w:pPr>
      <w:r>
        <w:tab/>
        <w:t>документ, удостоверяющий личность;</w:t>
      </w:r>
    </w:p>
    <w:p w:rsidR="001A0D4C" w:rsidRDefault="001A0D4C" w:rsidP="001A0D4C">
      <w:pPr>
        <w:jc w:val="both"/>
      </w:pPr>
      <w:r>
        <w:tab/>
        <w:t>оригинал документа об образовании (для ВПЛ);</w:t>
      </w:r>
    </w:p>
    <w:p w:rsidR="001A0D4C" w:rsidRDefault="001A0D4C" w:rsidP="001A0D4C">
      <w:pPr>
        <w:jc w:val="both"/>
      </w:pPr>
      <w:r>
        <w:tab/>
        <w:t>заключение ПМПК или справка об инвалидности для организации специальных условий.</w:t>
      </w:r>
    </w:p>
    <w:p w:rsidR="00CC1765" w:rsidRDefault="00CC1765"/>
    <w:sectPr w:rsidR="00CC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82"/>
    <w:rsid w:val="001A0D4C"/>
    <w:rsid w:val="00581B82"/>
    <w:rsid w:val="0085014E"/>
    <w:rsid w:val="00CC1765"/>
    <w:rsid w:val="00C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</dc:creator>
  <cp:keywords/>
  <dc:description/>
  <cp:lastModifiedBy>Козлова Татьяна</cp:lastModifiedBy>
  <cp:revision>4</cp:revision>
  <dcterms:created xsi:type="dcterms:W3CDTF">2014-10-27T10:24:00Z</dcterms:created>
  <dcterms:modified xsi:type="dcterms:W3CDTF">2014-10-27T10:32:00Z</dcterms:modified>
</cp:coreProperties>
</file>